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9B" w:rsidRDefault="00DD129B">
      <w:pPr>
        <w:pStyle w:val="ConsPlusTitlePage"/>
      </w:pPr>
      <w:r>
        <w:t xml:space="preserve">Документ предоставлен </w:t>
      </w:r>
      <w:hyperlink r:id="rId4">
        <w:r>
          <w:rPr>
            <w:color w:val="0000FF"/>
          </w:rPr>
          <w:t>КонсультантПлюс</w:t>
        </w:r>
      </w:hyperlink>
      <w:r>
        <w:br/>
      </w:r>
    </w:p>
    <w:p w:rsidR="00DD129B" w:rsidRDefault="00DD12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D129B">
        <w:tc>
          <w:tcPr>
            <w:tcW w:w="4677" w:type="dxa"/>
            <w:tcBorders>
              <w:top w:val="nil"/>
              <w:left w:val="nil"/>
              <w:bottom w:val="nil"/>
              <w:right w:val="nil"/>
            </w:tcBorders>
          </w:tcPr>
          <w:p w:rsidR="00DD129B" w:rsidRDefault="00DD129B">
            <w:pPr>
              <w:pStyle w:val="ConsPlusNormal"/>
            </w:pPr>
            <w:r>
              <w:t>30 января 2018 года</w:t>
            </w:r>
          </w:p>
        </w:tc>
        <w:tc>
          <w:tcPr>
            <w:tcW w:w="4677" w:type="dxa"/>
            <w:tcBorders>
              <w:top w:val="nil"/>
              <w:left w:val="nil"/>
              <w:bottom w:val="nil"/>
              <w:right w:val="nil"/>
            </w:tcBorders>
          </w:tcPr>
          <w:p w:rsidR="00DD129B" w:rsidRDefault="00DD129B">
            <w:pPr>
              <w:pStyle w:val="ConsPlusNormal"/>
              <w:jc w:val="right"/>
            </w:pPr>
            <w:r>
              <w:t>N 7-3</w:t>
            </w:r>
          </w:p>
        </w:tc>
      </w:tr>
    </w:tbl>
    <w:p w:rsidR="00DD129B" w:rsidRDefault="00DD129B">
      <w:pPr>
        <w:pStyle w:val="ConsPlusNormal"/>
        <w:pBdr>
          <w:bottom w:val="single" w:sz="6" w:space="0" w:color="auto"/>
        </w:pBdr>
        <w:spacing w:before="100" w:after="100"/>
        <w:jc w:val="both"/>
        <w:rPr>
          <w:sz w:val="2"/>
          <w:szCs w:val="2"/>
        </w:rPr>
      </w:pPr>
    </w:p>
    <w:p w:rsidR="00DD129B" w:rsidRDefault="00DD129B">
      <w:pPr>
        <w:pStyle w:val="ConsPlusNormal"/>
        <w:jc w:val="both"/>
      </w:pPr>
    </w:p>
    <w:p w:rsidR="00DD129B" w:rsidRDefault="00DD129B">
      <w:pPr>
        <w:pStyle w:val="ConsPlusTitle"/>
        <w:jc w:val="center"/>
      </w:pPr>
      <w:r>
        <w:t>ЗАКОН САНКТ-ПЕТЕРБУРГА</w:t>
      </w:r>
    </w:p>
    <w:p w:rsidR="00DD129B" w:rsidRDefault="00DD129B">
      <w:pPr>
        <w:pStyle w:val="ConsPlusTitle"/>
        <w:jc w:val="center"/>
      </w:pPr>
    </w:p>
    <w:p w:rsidR="00DD129B" w:rsidRDefault="00DD129B">
      <w:pPr>
        <w:pStyle w:val="ConsPlusTitle"/>
        <w:jc w:val="center"/>
      </w:pPr>
      <w:r>
        <w:t>О ПРЕДСТАВЛЕНИИ ГРАЖДАНАМИ, ПРЕТЕНДУЮЩИМИ НА ЗАМЕЩЕНИЕ</w:t>
      </w:r>
    </w:p>
    <w:p w:rsidR="00DD129B" w:rsidRDefault="00DD129B">
      <w:pPr>
        <w:pStyle w:val="ConsPlusTitle"/>
        <w:jc w:val="center"/>
      </w:pPr>
      <w:r>
        <w:t>МУНИЦИПАЛЬНОЙ ДОЛЖНОСТИ В САНКТ-ПЕТЕРБУРГЕ, ДОЛЖНОСТИ ГЛАВЫ</w:t>
      </w:r>
    </w:p>
    <w:p w:rsidR="00DD129B" w:rsidRDefault="00DD129B">
      <w:pPr>
        <w:pStyle w:val="ConsPlusTitle"/>
        <w:jc w:val="center"/>
      </w:pPr>
      <w:r>
        <w:t>МЕСТНОЙ АДМИНИСТРАЦИИ ПО КОНТРАКТУ, И ЛИЦАМИ, ЗАМЕЩАЮЩИМИ</w:t>
      </w:r>
    </w:p>
    <w:p w:rsidR="00DD129B" w:rsidRDefault="00DD129B">
      <w:pPr>
        <w:pStyle w:val="ConsPlusTitle"/>
        <w:jc w:val="center"/>
      </w:pPr>
      <w:r>
        <w:t>МУНИЦИПАЛЬНЫЕ ДОЛЖНОСТИ В САНКТ-ПЕТЕРБУРГЕ, ДОЛЖНОСТЬ ГЛАВЫ</w:t>
      </w:r>
    </w:p>
    <w:p w:rsidR="00DD129B" w:rsidRDefault="00DD129B">
      <w:pPr>
        <w:pStyle w:val="ConsPlusTitle"/>
        <w:jc w:val="center"/>
      </w:pPr>
      <w:r>
        <w:t>МЕСТНОЙ АДМИНИСТРАЦИИ ПО КОНТРАКТУ, СВЕДЕНИЙ О ДОХОДАХ,</w:t>
      </w:r>
    </w:p>
    <w:p w:rsidR="00DD129B" w:rsidRDefault="00DD129B">
      <w:pPr>
        <w:pStyle w:val="ConsPlusTitle"/>
        <w:jc w:val="center"/>
      </w:pPr>
      <w:r>
        <w:t xml:space="preserve">РАСХОДАХ, ОБ ИМУЩЕСТВЕ И ОБЯЗАТЕЛЬСТВАХ </w:t>
      </w:r>
      <w:proofErr w:type="gramStart"/>
      <w:r>
        <w:t>ИМУЩЕСТВЕННОГО</w:t>
      </w:r>
      <w:proofErr w:type="gramEnd"/>
    </w:p>
    <w:p w:rsidR="00DD129B" w:rsidRDefault="00DD129B">
      <w:pPr>
        <w:pStyle w:val="ConsPlusTitle"/>
        <w:jc w:val="center"/>
      </w:pPr>
      <w:r>
        <w:t>ХАРАКТЕРА ГУБЕРНАТОРУ САНКТ-ПЕТЕРБУРГА</w:t>
      </w:r>
    </w:p>
    <w:p w:rsidR="00DD129B" w:rsidRDefault="00DD129B">
      <w:pPr>
        <w:pStyle w:val="ConsPlusNormal"/>
      </w:pPr>
    </w:p>
    <w:p w:rsidR="00DD129B" w:rsidRDefault="00DD129B">
      <w:pPr>
        <w:pStyle w:val="ConsPlusNormal"/>
        <w:jc w:val="center"/>
      </w:pPr>
      <w:proofErr w:type="gramStart"/>
      <w:r>
        <w:t>Принят</w:t>
      </w:r>
      <w:proofErr w:type="gramEnd"/>
      <w:r>
        <w:t xml:space="preserve"> Законодательным Собранием Санкт-Петербурга</w:t>
      </w:r>
    </w:p>
    <w:p w:rsidR="00DD129B" w:rsidRDefault="00DD129B">
      <w:pPr>
        <w:pStyle w:val="ConsPlusNormal"/>
        <w:jc w:val="center"/>
      </w:pPr>
      <w:r>
        <w:t>17 января 2018 года</w:t>
      </w:r>
    </w:p>
    <w:p w:rsidR="00DD129B" w:rsidRDefault="00DD12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D12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129B" w:rsidRDefault="00DD12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129B" w:rsidRDefault="00DD12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129B" w:rsidRDefault="00DD129B">
            <w:pPr>
              <w:pStyle w:val="ConsPlusNormal"/>
              <w:jc w:val="center"/>
            </w:pPr>
            <w:r>
              <w:rPr>
                <w:color w:val="392C69"/>
              </w:rPr>
              <w:t>Список изменяющих документов</w:t>
            </w:r>
          </w:p>
          <w:p w:rsidR="00DD129B" w:rsidRDefault="00DD129B">
            <w:pPr>
              <w:pStyle w:val="ConsPlusNormal"/>
              <w:jc w:val="center"/>
            </w:pPr>
            <w:proofErr w:type="gramStart"/>
            <w:r>
              <w:rPr>
                <w:color w:val="392C69"/>
              </w:rPr>
              <w:t xml:space="preserve">(в ред. Законов Санкт-Петербурга от 19.03.2018 </w:t>
            </w:r>
            <w:hyperlink r:id="rId5">
              <w:r>
                <w:rPr>
                  <w:color w:val="0000FF"/>
                </w:rPr>
                <w:t>N 128-27</w:t>
              </w:r>
            </w:hyperlink>
            <w:r>
              <w:rPr>
                <w:color w:val="392C69"/>
              </w:rPr>
              <w:t>,</w:t>
            </w:r>
            <w:proofErr w:type="gramEnd"/>
          </w:p>
          <w:p w:rsidR="00DD129B" w:rsidRDefault="00DD129B">
            <w:pPr>
              <w:pStyle w:val="ConsPlusNormal"/>
              <w:jc w:val="center"/>
            </w:pPr>
            <w:r>
              <w:rPr>
                <w:color w:val="392C69"/>
              </w:rPr>
              <w:t xml:space="preserve">от 14.10.2019 </w:t>
            </w:r>
            <w:hyperlink r:id="rId6">
              <w:r>
                <w:rPr>
                  <w:color w:val="0000FF"/>
                </w:rPr>
                <w:t>N 449-103</w:t>
              </w:r>
            </w:hyperlink>
            <w:r>
              <w:rPr>
                <w:color w:val="392C69"/>
              </w:rPr>
              <w:t xml:space="preserve">, от 10.02.2021 </w:t>
            </w:r>
            <w:hyperlink r:id="rId7">
              <w:r>
                <w:rPr>
                  <w:color w:val="0000FF"/>
                </w:rPr>
                <w:t>N 41-10</w:t>
              </w:r>
            </w:hyperlink>
            <w:r>
              <w:rPr>
                <w:color w:val="392C69"/>
              </w:rPr>
              <w:t xml:space="preserve">, от 01.06.2021 </w:t>
            </w:r>
            <w:hyperlink r:id="rId8">
              <w:r>
                <w:rPr>
                  <w:color w:val="0000FF"/>
                </w:rPr>
                <w:t>N 245-54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129B" w:rsidRDefault="00DD129B">
            <w:pPr>
              <w:pStyle w:val="ConsPlusNormal"/>
            </w:pPr>
          </w:p>
        </w:tc>
      </w:tr>
    </w:tbl>
    <w:p w:rsidR="00DD129B" w:rsidRDefault="00DD129B">
      <w:pPr>
        <w:pStyle w:val="ConsPlusNormal"/>
        <w:jc w:val="center"/>
      </w:pPr>
    </w:p>
    <w:p w:rsidR="00DD129B" w:rsidRDefault="00DD129B">
      <w:pPr>
        <w:pStyle w:val="ConsPlusNormal"/>
        <w:ind w:firstLine="540"/>
        <w:jc w:val="both"/>
      </w:pPr>
      <w:proofErr w:type="gramStart"/>
      <w:r>
        <w:t xml:space="preserve">Настоящий Закон Санкт-Петербурга в соответствии с Федеральным </w:t>
      </w:r>
      <w:hyperlink r:id="rId9">
        <w:r>
          <w:rPr>
            <w:color w:val="0000FF"/>
          </w:rPr>
          <w:t>законом</w:t>
        </w:r>
      </w:hyperlink>
      <w:r>
        <w:t xml:space="preserve">"О противодействии коррупции", Федеральным </w:t>
      </w:r>
      <w:hyperlink r:id="rId10">
        <w:r>
          <w:rPr>
            <w:color w:val="0000FF"/>
          </w:rPr>
          <w:t>законом</w:t>
        </w:r>
      </w:hyperlink>
      <w:r>
        <w:t xml:space="preserve">"О контроле за соответствием расходов лиц, замещающих государственные должности, и иных лиц их доходам", Федеральным </w:t>
      </w:r>
      <w:hyperlink r:id="rId11">
        <w:r>
          <w:rPr>
            <w:color w:val="0000FF"/>
          </w:rPr>
          <w:t>законом</w:t>
        </w:r>
      </w:hyperlink>
      <w:r>
        <w:t xml:space="preserve">"О муниципальной службе в Российской Федерации", </w:t>
      </w:r>
      <w:hyperlink r:id="rId12">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w:t>
      </w:r>
      <w:proofErr w:type="gramEnd"/>
      <w:r>
        <w:t xml:space="preserve"> </w:t>
      </w:r>
      <w:proofErr w:type="gramStart"/>
      <w:r>
        <w:t>внесении изменений в некоторые акты Президента Российской Федерации" (далее - Указ) устанавливает порядок представления гражданами, претендующими на замещение муниципальной должности в Санкт-Петербурге, гражданами, претендующими на замещение должности главы местной администрации по контракту, и лицами, замещающими муниципальные должности в Санкт-Петербурге (далее - муниципальные должности), лицами, замещающими должность главы местной администрации по контракту, сведений о своих доходах, об имуществе и обязательствах имущественного характера, а</w:t>
      </w:r>
      <w:proofErr w:type="gramEnd"/>
      <w:r>
        <w:t xml:space="preserve"> </w:t>
      </w:r>
      <w:proofErr w:type="gramStart"/>
      <w:r>
        <w:t>также о доходах,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Губернатору Санкт-Петербурга, а также определяет порядок представления лицами, замещающими муниципальные должности, лицами, замещающими должность главы местной администрации по контракту, сведений о своих расходах, о расходах своих супруг (супругов) и несовершеннолетних детей Губернатору Санкт-Петербурга.</w:t>
      </w:r>
      <w:proofErr w:type="gramEnd"/>
    </w:p>
    <w:p w:rsidR="00DD129B" w:rsidRDefault="00DD129B">
      <w:pPr>
        <w:pStyle w:val="ConsPlusNormal"/>
        <w:ind w:firstLine="540"/>
        <w:jc w:val="both"/>
      </w:pPr>
    </w:p>
    <w:p w:rsidR="00DD129B" w:rsidRDefault="00DD129B">
      <w:pPr>
        <w:pStyle w:val="ConsPlusTitle"/>
        <w:ind w:firstLine="540"/>
        <w:jc w:val="both"/>
        <w:outlineLvl w:val="0"/>
      </w:pPr>
      <w:r>
        <w:t>Статья 1</w:t>
      </w:r>
    </w:p>
    <w:p w:rsidR="00DD129B" w:rsidRDefault="00DD129B">
      <w:pPr>
        <w:pStyle w:val="ConsPlusNormal"/>
        <w:ind w:firstLine="540"/>
        <w:jc w:val="both"/>
      </w:pPr>
    </w:p>
    <w:p w:rsidR="00DD129B" w:rsidRDefault="00DD129B">
      <w:pPr>
        <w:pStyle w:val="ConsPlusNormal"/>
        <w:ind w:firstLine="540"/>
        <w:jc w:val="both"/>
      </w:pPr>
      <w:r>
        <w:t>1. Для целей настоящего Закона Санкт-Петербурга под лицами, замещающими муниципальные должности, понимаются депутаты муниципальных советов внутригородских муниципальных образований Санкт-Петербурга (далее - муниципальные образования), члены выборных органов местного самоуправления в Санкт-Петербурге, выборные должностные лица местного самоуправления в Санкт-Петербурге, председатели избирательных комиссий муниципальных образований, действующих на постоянной основе и являющихся юридическими лицами.</w:t>
      </w:r>
    </w:p>
    <w:p w:rsidR="00DD129B" w:rsidRDefault="00DD129B">
      <w:pPr>
        <w:pStyle w:val="ConsPlusNormal"/>
        <w:jc w:val="both"/>
      </w:pPr>
      <w:r>
        <w:t>(</w:t>
      </w:r>
      <w:proofErr w:type="gramStart"/>
      <w:r>
        <w:t>в</w:t>
      </w:r>
      <w:proofErr w:type="gramEnd"/>
      <w:r>
        <w:t xml:space="preserve"> ред. </w:t>
      </w:r>
      <w:hyperlink r:id="rId13">
        <w:r>
          <w:rPr>
            <w:color w:val="0000FF"/>
          </w:rPr>
          <w:t>Закона</w:t>
        </w:r>
      </w:hyperlink>
      <w:r>
        <w:t xml:space="preserve"> Санкт-Петербурга от 19.03.2018 N 128-27)</w:t>
      </w:r>
    </w:p>
    <w:p w:rsidR="00DD129B" w:rsidRDefault="00DD129B">
      <w:pPr>
        <w:pStyle w:val="ConsPlusNormal"/>
        <w:spacing w:before="200"/>
        <w:ind w:firstLine="540"/>
        <w:jc w:val="both"/>
      </w:pPr>
      <w:r>
        <w:t>2. Для целей настоящего Закона Санкт-Петербурга под гражданами, претендующими на замещение муниципальной должности, понимаются кандидаты в председатели избирательных комиссий муниципальных образований, действующих на постоянной основе и являющихся юридическими лицами.</w:t>
      </w:r>
    </w:p>
    <w:p w:rsidR="00DD129B" w:rsidRDefault="00DD129B">
      <w:pPr>
        <w:pStyle w:val="ConsPlusNormal"/>
        <w:jc w:val="both"/>
      </w:pPr>
      <w:r>
        <w:t>(</w:t>
      </w:r>
      <w:proofErr w:type="gramStart"/>
      <w:r>
        <w:t>в</w:t>
      </w:r>
      <w:proofErr w:type="gramEnd"/>
      <w:r>
        <w:t xml:space="preserve"> ред. </w:t>
      </w:r>
      <w:hyperlink r:id="rId14">
        <w:r>
          <w:rPr>
            <w:color w:val="0000FF"/>
          </w:rPr>
          <w:t>Закона</w:t>
        </w:r>
      </w:hyperlink>
      <w:r>
        <w:t xml:space="preserve"> Санкт-Петербурга от 19.03.2018 N 128-27)</w:t>
      </w:r>
    </w:p>
    <w:p w:rsidR="00DD129B" w:rsidRDefault="00DD129B">
      <w:pPr>
        <w:pStyle w:val="ConsPlusNormal"/>
        <w:spacing w:before="200"/>
        <w:ind w:firstLine="540"/>
        <w:jc w:val="both"/>
      </w:pPr>
      <w:r>
        <w:t xml:space="preserve">3. Иные термины и понятия используются в настоящем Законе Санкт-Петербурга в значениях, установленных Федеральным </w:t>
      </w:r>
      <w:hyperlink r:id="rId15">
        <w:r>
          <w:rPr>
            <w:color w:val="0000FF"/>
          </w:rPr>
          <w:t>законом</w:t>
        </w:r>
      </w:hyperlink>
      <w:r>
        <w:t>"Об общих принципах организации местного самоуправления в Российской Федерации".</w:t>
      </w:r>
    </w:p>
    <w:p w:rsidR="00DD129B" w:rsidRDefault="00DD129B">
      <w:pPr>
        <w:pStyle w:val="ConsPlusNormal"/>
        <w:ind w:firstLine="540"/>
        <w:jc w:val="both"/>
      </w:pPr>
    </w:p>
    <w:p w:rsidR="00DD129B" w:rsidRDefault="00DD129B">
      <w:pPr>
        <w:pStyle w:val="ConsPlusTitle"/>
        <w:ind w:firstLine="540"/>
        <w:jc w:val="both"/>
        <w:outlineLvl w:val="0"/>
      </w:pPr>
      <w:r>
        <w:t>Статья 2</w:t>
      </w:r>
    </w:p>
    <w:p w:rsidR="00DD129B" w:rsidRDefault="00DD129B">
      <w:pPr>
        <w:pStyle w:val="ConsPlusNormal"/>
        <w:ind w:firstLine="540"/>
        <w:jc w:val="both"/>
      </w:pPr>
    </w:p>
    <w:p w:rsidR="00DD129B" w:rsidRDefault="00DD129B">
      <w:pPr>
        <w:pStyle w:val="ConsPlusNormal"/>
        <w:ind w:firstLine="540"/>
        <w:jc w:val="both"/>
      </w:pPr>
      <w:bookmarkStart w:id="0" w:name="P32"/>
      <w:bookmarkEnd w:id="0"/>
      <w:r>
        <w:t>1. Сведения о доходах, об имуществе и обязательствах имущественного характера в соответствии с настоящим Законом Санкт-Петербурга представляют:</w:t>
      </w:r>
    </w:p>
    <w:p w:rsidR="00DD129B" w:rsidRDefault="00DD129B">
      <w:pPr>
        <w:pStyle w:val="ConsPlusNormal"/>
        <w:spacing w:before="200"/>
        <w:ind w:firstLine="540"/>
        <w:jc w:val="both"/>
      </w:pPr>
      <w:r>
        <w:t>граждане, претендующие на замещение муниципальной должности;</w:t>
      </w:r>
    </w:p>
    <w:p w:rsidR="00DD129B" w:rsidRDefault="00DD129B">
      <w:pPr>
        <w:pStyle w:val="ConsPlusNormal"/>
        <w:spacing w:before="200"/>
        <w:ind w:firstLine="540"/>
        <w:jc w:val="both"/>
      </w:pPr>
      <w:r>
        <w:t>лица, замещающие муниципальные должности;</w:t>
      </w:r>
    </w:p>
    <w:p w:rsidR="00DD129B" w:rsidRDefault="00DD129B">
      <w:pPr>
        <w:pStyle w:val="ConsPlusNormal"/>
        <w:spacing w:before="200"/>
        <w:ind w:firstLine="540"/>
        <w:jc w:val="both"/>
      </w:pPr>
      <w:r>
        <w:t>граждане, претендующие на замещение должности главы местной администрации по контракту;</w:t>
      </w:r>
    </w:p>
    <w:p w:rsidR="00DD129B" w:rsidRDefault="00DD129B">
      <w:pPr>
        <w:pStyle w:val="ConsPlusNormal"/>
        <w:spacing w:before="200"/>
        <w:ind w:firstLine="540"/>
        <w:jc w:val="both"/>
      </w:pPr>
      <w:r>
        <w:t>лица, замещающие должность главы местной администрации по контракту.</w:t>
      </w:r>
    </w:p>
    <w:p w:rsidR="00DD129B" w:rsidRDefault="00DD129B">
      <w:pPr>
        <w:pStyle w:val="ConsPlusNormal"/>
        <w:spacing w:before="200"/>
        <w:ind w:firstLine="540"/>
        <w:jc w:val="both"/>
      </w:pPr>
      <w:r>
        <w:t xml:space="preserve">Сведения о доходах, об имуществе и обязательствах имущественного характера кандидаты в депутаты муниципальных советов муниципальных образований представляют в порядке, установленном Федеральным </w:t>
      </w:r>
      <w:hyperlink r:id="rId16">
        <w:r>
          <w:rPr>
            <w:color w:val="0000FF"/>
          </w:rPr>
          <w:t>законом</w:t>
        </w:r>
      </w:hyperlink>
      <w:r>
        <w:t>"Об основных гарантиях избирательных прав и права на участие в референдуме граждан Российской Федерации".</w:t>
      </w:r>
    </w:p>
    <w:p w:rsidR="00DD129B" w:rsidRDefault="00DD129B">
      <w:pPr>
        <w:pStyle w:val="ConsPlusNormal"/>
        <w:spacing w:before="200"/>
        <w:ind w:firstLine="540"/>
        <w:jc w:val="both"/>
      </w:pPr>
      <w:bookmarkStart w:id="1" w:name="P38"/>
      <w:bookmarkEnd w:id="1"/>
      <w:r>
        <w:t xml:space="preserve">2. </w:t>
      </w:r>
      <w:proofErr w:type="gramStart"/>
      <w:r>
        <w:t>Лица, замещающие муниципальные должности, и лица, замещающие должность главы местной администрации по контракту,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ими, их супругами</w:t>
      </w:r>
      <w:proofErr w:type="gramEnd"/>
      <w:r>
        <w:t xml:space="preserve"> </w:t>
      </w:r>
      <w:proofErr w:type="gramStart"/>
      <w:r>
        <w:t>и(</w:t>
      </w:r>
      <w:proofErr w:type="gramEnd"/>
      <w:r>
        <w:t>или) несовершеннолетними детьми в течение календарного года (с 1 января по 31 декабря), предшествующего году представления сведений (далее - отчетный период), если общая сумма таких сделок превышает общий доход данных лиц и их супруг (супругов)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DD129B" w:rsidRDefault="00DD129B">
      <w:pPr>
        <w:pStyle w:val="ConsPlusNormal"/>
        <w:jc w:val="both"/>
      </w:pPr>
      <w:r>
        <w:t xml:space="preserve">(в ред. </w:t>
      </w:r>
      <w:hyperlink r:id="rId17">
        <w:r>
          <w:rPr>
            <w:color w:val="0000FF"/>
          </w:rPr>
          <w:t>Закона</w:t>
        </w:r>
      </w:hyperlink>
      <w:r>
        <w:t xml:space="preserve"> Санкт-Петербурга от 01.06.2021 N 245-54)</w:t>
      </w:r>
    </w:p>
    <w:p w:rsidR="00DD129B" w:rsidRDefault="00DD129B">
      <w:pPr>
        <w:pStyle w:val="ConsPlusNormal"/>
        <w:ind w:firstLine="540"/>
        <w:jc w:val="both"/>
      </w:pPr>
    </w:p>
    <w:p w:rsidR="00DD129B" w:rsidRDefault="00DD129B">
      <w:pPr>
        <w:pStyle w:val="ConsPlusTitle"/>
        <w:ind w:firstLine="540"/>
        <w:jc w:val="both"/>
        <w:outlineLvl w:val="0"/>
      </w:pPr>
      <w:r>
        <w:t>Статья 3</w:t>
      </w:r>
    </w:p>
    <w:p w:rsidR="00DD129B" w:rsidRDefault="00DD129B">
      <w:pPr>
        <w:pStyle w:val="ConsPlusNormal"/>
        <w:ind w:firstLine="540"/>
        <w:jc w:val="both"/>
      </w:pPr>
    </w:p>
    <w:p w:rsidR="00DD129B" w:rsidRDefault="00DD129B">
      <w:pPr>
        <w:pStyle w:val="ConsPlusNormal"/>
        <w:ind w:firstLine="540"/>
        <w:jc w:val="both"/>
      </w:pPr>
      <w:r>
        <w:t xml:space="preserve">1. </w:t>
      </w:r>
      <w:proofErr w:type="gramStart"/>
      <w:r>
        <w:t xml:space="preserve">Сведения о доходах, об имуществе и обязательствах имущественного характера представляются по форме </w:t>
      </w:r>
      <w:hyperlink r:id="rId18">
        <w:r>
          <w:rPr>
            <w:color w:val="0000FF"/>
          </w:rPr>
          <w:t>справки</w:t>
        </w:r>
      </w:hyperlink>
      <w:r>
        <w:t xml:space="preserve"> о доходах, расходах, об имуществе и обязательствах имущественного характера, утвержденной Указом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w:t>
      </w:r>
      <w:proofErr w:type="gramEnd"/>
      <w:r>
        <w:t xml:space="preserve"> "Интернет":</w:t>
      </w:r>
    </w:p>
    <w:p w:rsidR="00DD129B" w:rsidRDefault="00DD129B">
      <w:pPr>
        <w:pStyle w:val="ConsPlusNormal"/>
        <w:jc w:val="both"/>
      </w:pPr>
      <w:r>
        <w:t xml:space="preserve">(в ред. </w:t>
      </w:r>
      <w:hyperlink r:id="rId19">
        <w:r>
          <w:rPr>
            <w:color w:val="0000FF"/>
          </w:rPr>
          <w:t>Закона</w:t>
        </w:r>
      </w:hyperlink>
      <w:r>
        <w:t xml:space="preserve"> Санкт-Петербурга от 10.02.2021 N 41-10)</w:t>
      </w:r>
    </w:p>
    <w:p w:rsidR="00DD129B" w:rsidRDefault="00DD129B">
      <w:pPr>
        <w:pStyle w:val="ConsPlusNormal"/>
        <w:spacing w:before="200"/>
        <w:ind w:firstLine="540"/>
        <w:jc w:val="both"/>
      </w:pPr>
      <w:r>
        <w:t>гражданами, претендующими на замещение муниципальной должности, - при избрании на данную муниципальную должность;</w:t>
      </w:r>
    </w:p>
    <w:p w:rsidR="00DD129B" w:rsidRDefault="00DD129B">
      <w:pPr>
        <w:pStyle w:val="ConsPlusNormal"/>
        <w:spacing w:before="200"/>
        <w:ind w:firstLine="540"/>
        <w:jc w:val="both"/>
      </w:pPr>
      <w:bookmarkStart w:id="2" w:name="P46"/>
      <w:bookmarkEnd w:id="2"/>
      <w:r>
        <w:t>лицами, замещающими муниципальные должности, - ежегодно не позднее 1 апреля года, следующего за отчетным годом;</w:t>
      </w:r>
    </w:p>
    <w:p w:rsidR="00DD129B" w:rsidRDefault="00DD129B">
      <w:pPr>
        <w:pStyle w:val="ConsPlusNormal"/>
        <w:spacing w:before="200"/>
        <w:ind w:firstLine="540"/>
        <w:jc w:val="both"/>
      </w:pPr>
      <w:r>
        <w:t>гражданами, претендующими на замещение должности главы местной администрации по контракту, - при назначении на указанную должность;</w:t>
      </w:r>
    </w:p>
    <w:p w:rsidR="00DD129B" w:rsidRDefault="00DD129B">
      <w:pPr>
        <w:pStyle w:val="ConsPlusNormal"/>
        <w:spacing w:before="200"/>
        <w:ind w:firstLine="540"/>
        <w:jc w:val="both"/>
      </w:pPr>
      <w:bookmarkStart w:id="3" w:name="P48"/>
      <w:bookmarkEnd w:id="3"/>
      <w:r>
        <w:t>лицами, замещающими должность главы местной администрации по контракту, - ежегодно не позднее 30 апреля года, следующего за отчетным годом.</w:t>
      </w:r>
    </w:p>
    <w:p w:rsidR="00DD129B" w:rsidRDefault="00DD129B">
      <w:pPr>
        <w:pStyle w:val="ConsPlusNormal"/>
        <w:spacing w:before="200"/>
        <w:ind w:firstLine="540"/>
        <w:jc w:val="both"/>
      </w:pPr>
      <w:r>
        <w:t>2. Сведения о расходах представляются лицами, замещающими муниципальные должности, и лицами, замещающими должность главы местной администрации по контракту, в срок, установленный для представления сведений о доходах, об имуществе и обязательствах имущественного характера, и отражаются в соответствующем разделе справки.</w:t>
      </w:r>
    </w:p>
    <w:p w:rsidR="00DD129B" w:rsidRDefault="00DD129B">
      <w:pPr>
        <w:pStyle w:val="ConsPlusNormal"/>
        <w:ind w:firstLine="540"/>
        <w:jc w:val="both"/>
      </w:pPr>
    </w:p>
    <w:p w:rsidR="00DD129B" w:rsidRDefault="00DD129B">
      <w:pPr>
        <w:pStyle w:val="ConsPlusTitle"/>
        <w:ind w:firstLine="540"/>
        <w:jc w:val="both"/>
        <w:outlineLvl w:val="0"/>
      </w:pPr>
      <w:r>
        <w:t>Статья 4</w:t>
      </w:r>
    </w:p>
    <w:p w:rsidR="00DD129B" w:rsidRDefault="00DD129B">
      <w:pPr>
        <w:pStyle w:val="ConsPlusNormal"/>
        <w:ind w:firstLine="540"/>
        <w:jc w:val="both"/>
      </w:pPr>
    </w:p>
    <w:p w:rsidR="00DD129B" w:rsidRDefault="00DD129B">
      <w:pPr>
        <w:pStyle w:val="ConsPlusNormal"/>
        <w:ind w:firstLine="540"/>
        <w:jc w:val="both"/>
      </w:pPr>
      <w:r>
        <w:t xml:space="preserve">1. Лицами, указанными в </w:t>
      </w:r>
      <w:hyperlink w:anchor="P32">
        <w:r>
          <w:rPr>
            <w:color w:val="0000FF"/>
          </w:rPr>
          <w:t>пункте 1 статьи 2</w:t>
        </w:r>
      </w:hyperlink>
      <w:r>
        <w:t xml:space="preserve"> настоящего Закона Санкт-Петербурга, сведения о </w:t>
      </w:r>
      <w:r>
        <w:lastRenderedPageBreak/>
        <w:t>доходах, об имуществе и обязательствах имущественного характера представляются в исполнительный орган государственной власти Санкт-Петербурга, уполномоченный Губернатором Санкт-Петербурга.</w:t>
      </w:r>
    </w:p>
    <w:p w:rsidR="00DD129B" w:rsidRDefault="00DD129B">
      <w:pPr>
        <w:pStyle w:val="ConsPlusNormal"/>
        <w:spacing w:before="200"/>
        <w:ind w:firstLine="540"/>
        <w:jc w:val="both"/>
      </w:pPr>
      <w:r>
        <w:t xml:space="preserve">2. Лицами, замещающими муниципальные должности, и лицами, замещающими должность главы местной администрации по контракту, в случае, указанном в </w:t>
      </w:r>
      <w:hyperlink w:anchor="P38">
        <w:r>
          <w:rPr>
            <w:color w:val="0000FF"/>
          </w:rPr>
          <w:t>пункте 2 статьи 2</w:t>
        </w:r>
      </w:hyperlink>
      <w:r>
        <w:t xml:space="preserve"> настоящего Закона Санкт-Петербурга, сведения о расходах представляются в исполнительный орган государственной власти Санкт-Петербурга, уполномоченный Губернатором Санкт-Петербурга.</w:t>
      </w:r>
    </w:p>
    <w:p w:rsidR="00DD129B" w:rsidRDefault="00DD129B">
      <w:pPr>
        <w:pStyle w:val="ConsPlusNormal"/>
        <w:ind w:firstLine="540"/>
        <w:jc w:val="both"/>
      </w:pPr>
    </w:p>
    <w:p w:rsidR="00DD129B" w:rsidRDefault="00DD129B">
      <w:pPr>
        <w:pStyle w:val="ConsPlusTitle"/>
        <w:ind w:firstLine="540"/>
        <w:jc w:val="both"/>
        <w:outlineLvl w:val="0"/>
      </w:pPr>
      <w:r>
        <w:t>Статья 5</w:t>
      </w:r>
    </w:p>
    <w:p w:rsidR="00DD129B" w:rsidRDefault="00DD129B">
      <w:pPr>
        <w:pStyle w:val="ConsPlusNormal"/>
        <w:ind w:firstLine="540"/>
        <w:jc w:val="both"/>
      </w:pPr>
    </w:p>
    <w:p w:rsidR="00DD129B" w:rsidRDefault="00DD129B">
      <w:pPr>
        <w:pStyle w:val="ConsPlusNormal"/>
        <w:ind w:firstLine="540"/>
        <w:jc w:val="both"/>
      </w:pPr>
      <w:r>
        <w:t>1. Гражданин, претендующий на замещение муниципальной должности, при избрании на данную муниципальную должность представляет:</w:t>
      </w:r>
    </w:p>
    <w:p w:rsidR="00DD129B" w:rsidRDefault="00DD129B">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DD129B" w:rsidRDefault="00DD129B">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DD129B" w:rsidRDefault="00DD129B">
      <w:pPr>
        <w:pStyle w:val="ConsPlusNormal"/>
        <w:spacing w:before="200"/>
        <w:ind w:firstLine="540"/>
        <w:jc w:val="both"/>
      </w:pPr>
      <w:r>
        <w:t>2. Гражданин, претендующий на замещение должности главы местной администрации по контракту, при назначении на указанную должность представляет:</w:t>
      </w:r>
    </w:p>
    <w:p w:rsidR="00DD129B" w:rsidRDefault="00DD129B">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DD129B" w:rsidRDefault="00DD129B">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DD129B" w:rsidRDefault="00DD129B">
      <w:pPr>
        <w:pStyle w:val="ConsPlusNormal"/>
        <w:ind w:firstLine="540"/>
        <w:jc w:val="both"/>
      </w:pPr>
    </w:p>
    <w:p w:rsidR="00DD129B" w:rsidRDefault="00DD129B">
      <w:pPr>
        <w:pStyle w:val="ConsPlusTitle"/>
        <w:ind w:firstLine="540"/>
        <w:jc w:val="both"/>
        <w:outlineLvl w:val="0"/>
      </w:pPr>
      <w:r>
        <w:t>Статья 6</w:t>
      </w:r>
    </w:p>
    <w:p w:rsidR="00DD129B" w:rsidRDefault="00DD129B">
      <w:pPr>
        <w:pStyle w:val="ConsPlusNormal"/>
        <w:ind w:firstLine="540"/>
        <w:jc w:val="both"/>
      </w:pPr>
    </w:p>
    <w:p w:rsidR="00DD129B" w:rsidRDefault="00DD129B">
      <w:pPr>
        <w:pStyle w:val="ConsPlusNormal"/>
        <w:ind w:firstLine="540"/>
        <w:jc w:val="both"/>
      </w:pPr>
      <w:r>
        <w:t>Лицо, замещающее муниципальную должность, и лицо, замещающее должность главы местной администрации по контракту, представляют:</w:t>
      </w:r>
    </w:p>
    <w:p w:rsidR="00DD129B" w:rsidRDefault="00DD129B">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DD129B" w:rsidRDefault="00DD129B">
      <w:pPr>
        <w:pStyle w:val="ConsPlusNormal"/>
        <w:spacing w:before="200"/>
        <w:ind w:firstLine="540"/>
        <w:jc w:val="both"/>
      </w:pPr>
      <w:proofErr w:type="gramStart"/>
      <w:r>
        <w:t>2) сведения о доходах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D129B" w:rsidRDefault="00DD129B">
      <w:pPr>
        <w:pStyle w:val="ConsPlusNormal"/>
        <w:spacing w:before="200"/>
        <w:ind w:firstLine="540"/>
        <w:jc w:val="both"/>
      </w:pPr>
      <w:r>
        <w:lastRenderedPageBreak/>
        <w:t xml:space="preserve">3) сведения о расходах в случае, указанном в </w:t>
      </w:r>
      <w:hyperlink w:anchor="P38">
        <w:r>
          <w:rPr>
            <w:color w:val="0000FF"/>
          </w:rPr>
          <w:t>пункте 2 статьи 2</w:t>
        </w:r>
      </w:hyperlink>
      <w:r>
        <w:t xml:space="preserve"> настоящего Закона Санкт-Петербурга.</w:t>
      </w:r>
    </w:p>
    <w:p w:rsidR="00DD129B" w:rsidRDefault="00DD129B">
      <w:pPr>
        <w:pStyle w:val="ConsPlusNormal"/>
        <w:ind w:firstLine="540"/>
        <w:jc w:val="both"/>
      </w:pPr>
    </w:p>
    <w:p w:rsidR="00DD129B" w:rsidRDefault="00DD129B">
      <w:pPr>
        <w:pStyle w:val="ConsPlusTitle"/>
        <w:ind w:firstLine="540"/>
        <w:jc w:val="both"/>
        <w:outlineLvl w:val="0"/>
      </w:pPr>
      <w:r>
        <w:t>Статья 7</w:t>
      </w:r>
    </w:p>
    <w:p w:rsidR="00DD129B" w:rsidRDefault="00DD129B">
      <w:pPr>
        <w:pStyle w:val="ConsPlusNormal"/>
        <w:ind w:firstLine="540"/>
        <w:jc w:val="both"/>
      </w:pPr>
    </w:p>
    <w:p w:rsidR="00DD129B" w:rsidRDefault="00DD129B">
      <w:pPr>
        <w:pStyle w:val="ConsPlusNormal"/>
        <w:ind w:firstLine="540"/>
        <w:jc w:val="both"/>
      </w:pPr>
      <w:bookmarkStart w:id="4" w:name="P74"/>
      <w:bookmarkEnd w:id="4"/>
      <w:r>
        <w:t xml:space="preserve">Сведения о доходах, об имуществе и обязательствах имущественного характера лиц, замещающих муниципальные должности, лиц, замещающих должность главы местной администрации по контракту, включают в </w:t>
      </w:r>
      <w:proofErr w:type="gramStart"/>
      <w:r>
        <w:t>себя</w:t>
      </w:r>
      <w:proofErr w:type="gramEnd"/>
      <w:r>
        <w:t xml:space="preserve"> в том числе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указанных лиц за пределами территории Российской Федерации, а также сведения о таких обязательствах их супруг (супругов) и несовершеннолетних детей.</w:t>
      </w:r>
    </w:p>
    <w:p w:rsidR="00DD129B" w:rsidRDefault="00DD129B">
      <w:pPr>
        <w:pStyle w:val="ConsPlusNormal"/>
        <w:spacing w:before="200"/>
        <w:ind w:firstLine="540"/>
        <w:jc w:val="both"/>
      </w:pPr>
      <w:r>
        <w:t xml:space="preserve">Сведения о доходах, об имуществе и обязательствах имущественного характера граждан, претендующих на замещение муниципальной должности, граждан, претендующих на замещение должности главы местной администрации по контракту, помимо сведений, предусмотренных в </w:t>
      </w:r>
      <w:hyperlink w:anchor="P74">
        <w:r>
          <w:rPr>
            <w:color w:val="0000FF"/>
          </w:rPr>
          <w:t>абзаце первом</w:t>
        </w:r>
      </w:hyperlink>
      <w:r>
        <w:t xml:space="preserve"> настоящей статьи, включают в себя в том числе сведения о счетах (вкладах), наличных денежных средствах и ценностях в иностранных банках, расположенных за пределами территории Российской Федерации, </w:t>
      </w:r>
      <w:proofErr w:type="gramStart"/>
      <w:r>
        <w:t>и(</w:t>
      </w:r>
      <w:proofErr w:type="gramEnd"/>
      <w:r>
        <w:t xml:space="preserve">или) иностранных финансовых инструментах указанных граждан,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w:t>
      </w:r>
      <w:proofErr w:type="gramStart"/>
      <w:r>
        <w:t>и(</w:t>
      </w:r>
      <w:proofErr w:type="gramEnd"/>
      <w:r>
        <w:t>или) иностранных финансовых инструментах их супруг (супругов) и несовершеннолетних детей.</w:t>
      </w:r>
    </w:p>
    <w:p w:rsidR="00DD129B" w:rsidRDefault="00DD129B">
      <w:pPr>
        <w:pStyle w:val="ConsPlusNormal"/>
        <w:spacing w:before="200"/>
        <w:ind w:firstLine="540"/>
        <w:jc w:val="both"/>
      </w:pPr>
      <w:r>
        <w:t xml:space="preserve">Понятие "иностранные финансовые инструменты" используется в настоящей статье в значении, определенном Федеральным </w:t>
      </w:r>
      <w:hyperlink r:id="rId20">
        <w:r>
          <w:rPr>
            <w:color w:val="0000FF"/>
          </w:rPr>
          <w:t>законом</w:t>
        </w:r>
      </w:hyperlink>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w:t>
      </w:r>
    </w:p>
    <w:p w:rsidR="00DD129B" w:rsidRDefault="00DD129B">
      <w:pPr>
        <w:pStyle w:val="ConsPlusNormal"/>
        <w:spacing w:before="200"/>
        <w:ind w:firstLine="540"/>
        <w:jc w:val="both"/>
      </w:pPr>
      <w:r>
        <w:t>Сведения, предусмотренные в настоящей статье, отражаются в соответствующих разделах справки.</w:t>
      </w:r>
    </w:p>
    <w:p w:rsidR="00DD129B" w:rsidRDefault="00DD129B">
      <w:pPr>
        <w:pStyle w:val="ConsPlusNormal"/>
        <w:ind w:firstLine="540"/>
        <w:jc w:val="both"/>
      </w:pPr>
    </w:p>
    <w:p w:rsidR="00DD129B" w:rsidRDefault="00DD129B">
      <w:pPr>
        <w:pStyle w:val="ConsPlusTitle"/>
        <w:ind w:firstLine="540"/>
        <w:jc w:val="both"/>
        <w:outlineLvl w:val="0"/>
      </w:pPr>
      <w:r>
        <w:t>Статья 7-1</w:t>
      </w:r>
    </w:p>
    <w:p w:rsidR="00DD129B" w:rsidRDefault="00DD129B">
      <w:pPr>
        <w:pStyle w:val="ConsPlusNormal"/>
        <w:ind w:firstLine="540"/>
        <w:jc w:val="both"/>
      </w:pPr>
      <w:r>
        <w:t>(</w:t>
      </w:r>
      <w:proofErr w:type="gramStart"/>
      <w:r>
        <w:t>введена</w:t>
      </w:r>
      <w:proofErr w:type="gramEnd"/>
      <w:r>
        <w:t xml:space="preserve"> </w:t>
      </w:r>
      <w:hyperlink r:id="rId21">
        <w:r>
          <w:rPr>
            <w:color w:val="0000FF"/>
          </w:rPr>
          <w:t>Законом</w:t>
        </w:r>
      </w:hyperlink>
      <w:r>
        <w:t xml:space="preserve"> Санкт-Петербурга от 14.10.2019 N 449-103)</w:t>
      </w:r>
    </w:p>
    <w:p w:rsidR="00DD129B" w:rsidRDefault="00DD129B">
      <w:pPr>
        <w:pStyle w:val="ConsPlusNormal"/>
      </w:pPr>
    </w:p>
    <w:p w:rsidR="00DD129B" w:rsidRDefault="00DD129B">
      <w:pPr>
        <w:pStyle w:val="ConsPlusNormal"/>
        <w:ind w:firstLine="540"/>
        <w:jc w:val="both"/>
      </w:pPr>
      <w:r>
        <w:t>1. В случае невозможности лицами, замещающими муниципальные должности, лицами, замещающими должность главы местной администрации по контракту, представить по объективным причинам сведения о доходах, об имуществе и обязательствах имущественного характера своих супруг (супругов) и несовершеннолетних детей данные лица представляют заявления о невозможности по объективным причинам представить указанные сведения (далее - заявления).</w:t>
      </w:r>
    </w:p>
    <w:p w:rsidR="00DD129B" w:rsidRDefault="00DD129B">
      <w:pPr>
        <w:pStyle w:val="ConsPlusNormal"/>
        <w:spacing w:before="200"/>
        <w:ind w:firstLine="540"/>
        <w:jc w:val="both"/>
      </w:pPr>
      <w:r>
        <w:t>2. Заявления подаются в сроки, установленные для представления сведений о доходах, об имуществе и обязательствах имущественного характера.</w:t>
      </w:r>
    </w:p>
    <w:p w:rsidR="00DD129B" w:rsidRDefault="00DD129B">
      <w:pPr>
        <w:pStyle w:val="ConsPlusNormal"/>
        <w:spacing w:before="200"/>
        <w:ind w:firstLine="540"/>
        <w:jc w:val="both"/>
      </w:pPr>
      <w:r>
        <w:t>3. Порядок рассмотрения заявлений устанавливается Губернатором Санкт-Петербурга.</w:t>
      </w:r>
    </w:p>
    <w:p w:rsidR="00DD129B" w:rsidRDefault="00DD129B">
      <w:pPr>
        <w:pStyle w:val="ConsPlusNormal"/>
        <w:ind w:firstLine="540"/>
        <w:jc w:val="both"/>
      </w:pPr>
    </w:p>
    <w:p w:rsidR="00DD129B" w:rsidRDefault="00DD129B">
      <w:pPr>
        <w:pStyle w:val="ConsPlusTitle"/>
        <w:ind w:firstLine="540"/>
        <w:jc w:val="both"/>
        <w:outlineLvl w:val="0"/>
      </w:pPr>
      <w:r>
        <w:t>Статья 8</w:t>
      </w:r>
    </w:p>
    <w:p w:rsidR="00DD129B" w:rsidRDefault="00DD129B">
      <w:pPr>
        <w:pStyle w:val="ConsPlusNormal"/>
        <w:ind w:firstLine="540"/>
        <w:jc w:val="both"/>
      </w:pPr>
    </w:p>
    <w:p w:rsidR="00DD129B" w:rsidRDefault="00DD129B">
      <w:pPr>
        <w:pStyle w:val="ConsPlusNormal"/>
        <w:ind w:firstLine="540"/>
        <w:jc w:val="both"/>
      </w:pPr>
      <w:r>
        <w:t xml:space="preserve">В случае если гражданин, претендующий на замещение муниципальной должности, гражданин, претендующий на замещение должности главы местной администрации по контракту, или лицо, замещающее муниципальную должность, лицо, замещающее должность главы местной администрации по контракту,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о доходах, об имуществе и обязательствах имущественного характера в следующие сроки:</w:t>
      </w:r>
    </w:p>
    <w:p w:rsidR="00DD129B" w:rsidRDefault="00DD129B">
      <w:pPr>
        <w:pStyle w:val="ConsPlusNormal"/>
        <w:spacing w:before="200"/>
        <w:ind w:firstLine="540"/>
        <w:jc w:val="both"/>
      </w:pPr>
      <w:r>
        <w:t>1) гражданин, претендующий на замещение муниципальной должности, - в течение одного месяца со дня представления указанных сведений при избрании на данную муниципальную должность;</w:t>
      </w:r>
    </w:p>
    <w:p w:rsidR="00DD129B" w:rsidRDefault="00DD129B">
      <w:pPr>
        <w:pStyle w:val="ConsPlusNormal"/>
        <w:spacing w:before="200"/>
        <w:ind w:firstLine="540"/>
        <w:jc w:val="both"/>
      </w:pPr>
      <w:r>
        <w:t xml:space="preserve">2) лицо, замещающее муниципальную должность, - в течение одного месяца после окончания срока, указанного в </w:t>
      </w:r>
      <w:hyperlink w:anchor="P46">
        <w:r>
          <w:rPr>
            <w:color w:val="0000FF"/>
          </w:rPr>
          <w:t>абзаце третьем пункта 1 статьи 3</w:t>
        </w:r>
      </w:hyperlink>
      <w:r>
        <w:t xml:space="preserve"> настоящего Закона Санкт-</w:t>
      </w:r>
      <w:r>
        <w:lastRenderedPageBreak/>
        <w:t>Петербурга;</w:t>
      </w:r>
    </w:p>
    <w:p w:rsidR="00DD129B" w:rsidRDefault="00DD129B">
      <w:pPr>
        <w:pStyle w:val="ConsPlusNormal"/>
        <w:spacing w:before="200"/>
        <w:ind w:firstLine="540"/>
        <w:jc w:val="both"/>
      </w:pPr>
      <w:r>
        <w:t>3) гражданин, претендующий на замещение должности главы местной администрации по контракту, - в течение одного месяца со дня представления указанных сведений при назначении на указанную должность;</w:t>
      </w:r>
    </w:p>
    <w:p w:rsidR="00DD129B" w:rsidRDefault="00DD129B">
      <w:pPr>
        <w:pStyle w:val="ConsPlusNormal"/>
        <w:spacing w:before="200"/>
        <w:ind w:firstLine="540"/>
        <w:jc w:val="both"/>
      </w:pPr>
      <w:r>
        <w:t xml:space="preserve">4) лицо, замещающее должность главы местной администрации по контракту, - в течение одного месяца после окончания срока, указанного в </w:t>
      </w:r>
      <w:hyperlink w:anchor="P48">
        <w:r>
          <w:rPr>
            <w:color w:val="0000FF"/>
          </w:rPr>
          <w:t>абзаце пятом пункта 1 статьи 3</w:t>
        </w:r>
      </w:hyperlink>
      <w:r>
        <w:t xml:space="preserve"> настоящего Закона Санкт-Петербурга.</w:t>
      </w:r>
    </w:p>
    <w:p w:rsidR="00DD129B" w:rsidRDefault="00DD129B">
      <w:pPr>
        <w:pStyle w:val="ConsPlusNormal"/>
        <w:ind w:firstLine="540"/>
        <w:jc w:val="both"/>
      </w:pPr>
    </w:p>
    <w:p w:rsidR="00DD129B" w:rsidRDefault="00DD129B">
      <w:pPr>
        <w:pStyle w:val="ConsPlusTitle"/>
        <w:ind w:firstLine="540"/>
        <w:jc w:val="both"/>
        <w:outlineLvl w:val="0"/>
      </w:pPr>
      <w:r>
        <w:t>Статья 9</w:t>
      </w:r>
    </w:p>
    <w:p w:rsidR="00DD129B" w:rsidRDefault="00DD129B">
      <w:pPr>
        <w:pStyle w:val="ConsPlusNormal"/>
        <w:ind w:firstLine="540"/>
        <w:jc w:val="both"/>
      </w:pPr>
    </w:p>
    <w:p w:rsidR="00DD129B" w:rsidRDefault="00DD129B">
      <w:pPr>
        <w:pStyle w:val="ConsPlusNormal"/>
        <w:ind w:firstLine="540"/>
        <w:jc w:val="both"/>
      </w:pPr>
      <w:r>
        <w:t xml:space="preserve">1. </w:t>
      </w:r>
      <w:proofErr w:type="gramStart"/>
      <w:r>
        <w:t>Сведения о доходах, об имуществе и обязательствах имущественного характера, представляемые гражданами, претендующими на замещение муниципальной должности, гражданами, претендующими на замещение должности главы местной администрации по контракту, и лицами, замещающими муниципальные должности, лицами, замещающими должность главы местной администрации по контракту, а также сведения о расходах, представляемые лицами, замещающими муниципальные должности, лицами, замещающими должность главы местной администрации по контракту, являются сведениями конфиденциального</w:t>
      </w:r>
      <w:proofErr w:type="gramEnd"/>
      <w:r>
        <w:t xml:space="preserve">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D129B" w:rsidRDefault="00DD129B">
      <w:pPr>
        <w:pStyle w:val="ConsPlusNormal"/>
        <w:spacing w:before="200"/>
        <w:ind w:firstLine="540"/>
        <w:jc w:val="both"/>
      </w:pPr>
      <w:r>
        <w:t>2. Государственные гражданские служащие Санкт-Петербурга, в должностные обязанности которых входит работа со сведениями о доходах, об имуществе и обязательствах имущественного характера, а также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129B" w:rsidRDefault="00DD129B">
      <w:pPr>
        <w:pStyle w:val="ConsPlusNormal"/>
        <w:ind w:firstLine="540"/>
        <w:jc w:val="both"/>
      </w:pPr>
    </w:p>
    <w:p w:rsidR="00DD129B" w:rsidRDefault="00DD129B">
      <w:pPr>
        <w:pStyle w:val="ConsPlusTitle"/>
        <w:ind w:firstLine="540"/>
        <w:jc w:val="both"/>
        <w:outlineLvl w:val="0"/>
      </w:pPr>
      <w:r>
        <w:t>Статья 10</w:t>
      </w:r>
    </w:p>
    <w:p w:rsidR="00DD129B" w:rsidRDefault="00DD129B">
      <w:pPr>
        <w:pStyle w:val="ConsPlusNormal"/>
        <w:ind w:firstLine="540"/>
        <w:jc w:val="both"/>
      </w:pPr>
    </w:p>
    <w:p w:rsidR="00DD129B" w:rsidRDefault="00DD129B">
      <w:pPr>
        <w:pStyle w:val="ConsPlusNormal"/>
        <w:ind w:firstLine="540"/>
        <w:jc w:val="both"/>
      </w:pPr>
      <w:r>
        <w:t xml:space="preserve">Размещение сведений о доходах, об имуществе и обязательствах имущественного характера и сведений о расходах лиц, замещающих муниципальные должности, лиц, замещающих должность главы местной администрации по контракту, на официальных сайтах органов местного самоуправления муниципальных образований в информационно-телекоммуникационной сети "Интернет" </w:t>
      </w:r>
      <w:proofErr w:type="gramStart"/>
      <w:r>
        <w:t>и(</w:t>
      </w:r>
      <w:proofErr w:type="gramEnd"/>
      <w:r>
        <w:t>или) предоставление этих сведений средствам массовой информации для опубликования осуществляются в порядке, определяемом муниципальными правовыми актами.</w:t>
      </w:r>
    </w:p>
    <w:p w:rsidR="00DD129B" w:rsidRDefault="00DD129B">
      <w:pPr>
        <w:pStyle w:val="ConsPlusNormal"/>
        <w:ind w:firstLine="540"/>
        <w:jc w:val="both"/>
      </w:pPr>
    </w:p>
    <w:p w:rsidR="00DD129B" w:rsidRDefault="00DD129B">
      <w:pPr>
        <w:pStyle w:val="ConsPlusTitle"/>
        <w:ind w:firstLine="540"/>
        <w:jc w:val="both"/>
        <w:outlineLvl w:val="0"/>
      </w:pPr>
      <w:r>
        <w:t>Статья 11</w:t>
      </w:r>
    </w:p>
    <w:p w:rsidR="00DD129B" w:rsidRDefault="00DD129B">
      <w:pPr>
        <w:pStyle w:val="ConsPlusNormal"/>
        <w:ind w:firstLine="540"/>
        <w:jc w:val="both"/>
      </w:pPr>
    </w:p>
    <w:p w:rsidR="00DD129B" w:rsidRDefault="00DD129B">
      <w:pPr>
        <w:pStyle w:val="ConsPlusNormal"/>
        <w:ind w:firstLine="540"/>
        <w:jc w:val="both"/>
      </w:pPr>
      <w:r>
        <w:t>Проверка достоверности и полноты сведений о доходах, об имуществе и обязательствах имущественного характера, сведений о расходах, представленных в соответствии с настоящим Законом Санкт-Петербурга, осуществляется по решению Губернатора Санкт-Петербурга в порядке, установленном законом Санкт-Петербурга.</w:t>
      </w:r>
    </w:p>
    <w:p w:rsidR="00DD129B" w:rsidRDefault="00DD129B">
      <w:pPr>
        <w:pStyle w:val="ConsPlusNormal"/>
        <w:ind w:firstLine="540"/>
        <w:jc w:val="both"/>
      </w:pPr>
    </w:p>
    <w:p w:rsidR="00DD129B" w:rsidRDefault="00DD129B">
      <w:pPr>
        <w:pStyle w:val="ConsPlusTitle"/>
        <w:ind w:firstLine="540"/>
        <w:jc w:val="both"/>
        <w:outlineLvl w:val="0"/>
      </w:pPr>
      <w:r>
        <w:t>Статья 12</w:t>
      </w:r>
    </w:p>
    <w:p w:rsidR="00DD129B" w:rsidRDefault="00DD129B">
      <w:pPr>
        <w:pStyle w:val="ConsPlusNormal"/>
        <w:ind w:firstLine="540"/>
        <w:jc w:val="both"/>
      </w:pPr>
    </w:p>
    <w:p w:rsidR="00DD129B" w:rsidRDefault="00DD129B">
      <w:pPr>
        <w:pStyle w:val="ConsPlusNormal"/>
        <w:ind w:firstLine="540"/>
        <w:jc w:val="both"/>
      </w:pPr>
      <w:r>
        <w:t>1. Сведения о доходах, об имуществе и обязательствах имущественного характера, сведения о расходах, представленные в соответствии с настоящим Законом Санкт-Петербурга, хранятся в исполнительном органе государственной власти Санкт-Петербурга, уполномоченном Губернатором Санкт-Петербурга, в соответствии с действующим законодательством. Указанные сведения также могут храниться в электронном виде.</w:t>
      </w:r>
    </w:p>
    <w:p w:rsidR="00DD129B" w:rsidRDefault="00DD129B">
      <w:pPr>
        <w:pStyle w:val="ConsPlusNormal"/>
        <w:jc w:val="both"/>
      </w:pPr>
      <w:r>
        <w:t>(</w:t>
      </w:r>
      <w:proofErr w:type="gramStart"/>
      <w:r>
        <w:t>в</w:t>
      </w:r>
      <w:proofErr w:type="gramEnd"/>
      <w:r>
        <w:t xml:space="preserve"> ред. </w:t>
      </w:r>
      <w:hyperlink r:id="rId22">
        <w:r>
          <w:rPr>
            <w:color w:val="0000FF"/>
          </w:rPr>
          <w:t>Закона</w:t>
        </w:r>
      </w:hyperlink>
      <w:r>
        <w:t xml:space="preserve"> Санкт-Петербурга от 10.02.2021 N 41-10)</w:t>
      </w:r>
    </w:p>
    <w:p w:rsidR="00DD129B" w:rsidRDefault="00DD129B">
      <w:pPr>
        <w:pStyle w:val="ConsPlusNormal"/>
        <w:spacing w:before="200"/>
        <w:ind w:firstLine="540"/>
        <w:jc w:val="both"/>
      </w:pPr>
      <w:r>
        <w:t>2. В случае если гражданин, претендующий на замещение муниципальной должности, не был избран на данную муниципальную должность, гражданин, претендующий на замещение должности главы местной администрации по контракту, не был назначен на указанную должность, сведения о доходах, об имуществе и обязательствах имущественного характера в дальнейшем не могут быть использованы и подлежат уничтожению.</w:t>
      </w:r>
    </w:p>
    <w:p w:rsidR="00DD129B" w:rsidRDefault="00DD129B">
      <w:pPr>
        <w:pStyle w:val="ConsPlusNormal"/>
        <w:ind w:firstLine="540"/>
        <w:jc w:val="both"/>
      </w:pPr>
    </w:p>
    <w:p w:rsidR="00DD129B" w:rsidRDefault="00DD129B">
      <w:pPr>
        <w:pStyle w:val="ConsPlusTitle"/>
        <w:ind w:firstLine="540"/>
        <w:jc w:val="both"/>
        <w:outlineLvl w:val="0"/>
      </w:pPr>
      <w:r>
        <w:t>Статья 13</w:t>
      </w:r>
    </w:p>
    <w:p w:rsidR="00DD129B" w:rsidRDefault="00DD129B">
      <w:pPr>
        <w:pStyle w:val="ConsPlusNormal"/>
        <w:ind w:firstLine="540"/>
        <w:jc w:val="both"/>
      </w:pPr>
    </w:p>
    <w:p w:rsidR="00DD129B" w:rsidRDefault="00DD129B">
      <w:pPr>
        <w:pStyle w:val="ConsPlusNormal"/>
        <w:ind w:firstLine="540"/>
        <w:jc w:val="both"/>
      </w:pPr>
      <w:r>
        <w:t xml:space="preserve">1. Непредставление гражданином, претендующим на замещение муниципальной должности, гражданином, претендующим на замещение должности главы местной администрации по </w:t>
      </w:r>
      <w:r>
        <w:lastRenderedPageBreak/>
        <w:t>контракту, либо представление указанными гражданами заведомо недостоверных или неполных сведений о доходах, об имуществе и обязательствах имущественного характера влечет ответственность, установленную федеральным законодательством.</w:t>
      </w:r>
    </w:p>
    <w:p w:rsidR="00DD129B" w:rsidRDefault="00DD129B">
      <w:pPr>
        <w:pStyle w:val="ConsPlusNormal"/>
        <w:spacing w:before="200"/>
        <w:ind w:firstLine="540"/>
        <w:jc w:val="both"/>
      </w:pPr>
      <w:r>
        <w:t xml:space="preserve">2. В случае непредставления лицом, замещающим муниципальную должность, либо представления им заведомо недостоверных или неполных сведений о доходах, об имуществе и обязательствах имущественного характера указанное лицо несет ответственность в соответствии с Федеральным </w:t>
      </w:r>
      <w:hyperlink r:id="rId23">
        <w:r>
          <w:rPr>
            <w:color w:val="0000FF"/>
          </w:rPr>
          <w:t>законом</w:t>
        </w:r>
      </w:hyperlink>
      <w:r>
        <w:t xml:space="preserve">"О противодействии коррупции", Федеральным </w:t>
      </w:r>
      <w:hyperlink r:id="rId24">
        <w:r>
          <w:rPr>
            <w:color w:val="0000FF"/>
          </w:rPr>
          <w:t>законом</w:t>
        </w:r>
      </w:hyperlink>
      <w:r>
        <w:t>"Об общих принципах организации местного самоуправления в Российской Федерации".</w:t>
      </w:r>
    </w:p>
    <w:p w:rsidR="00DD129B" w:rsidRDefault="00DD129B">
      <w:pPr>
        <w:pStyle w:val="ConsPlusNormal"/>
        <w:jc w:val="both"/>
      </w:pPr>
      <w:r>
        <w:t>(</w:t>
      </w:r>
      <w:proofErr w:type="gramStart"/>
      <w:r>
        <w:t>в</w:t>
      </w:r>
      <w:proofErr w:type="gramEnd"/>
      <w:r>
        <w:t xml:space="preserve"> ред. </w:t>
      </w:r>
      <w:hyperlink r:id="rId25">
        <w:r>
          <w:rPr>
            <w:color w:val="0000FF"/>
          </w:rPr>
          <w:t>Закона</w:t>
        </w:r>
      </w:hyperlink>
      <w:r>
        <w:t xml:space="preserve"> Санкт-Петербурга от 14.10.2019 N 449-103)</w:t>
      </w:r>
    </w:p>
    <w:p w:rsidR="00DD129B" w:rsidRDefault="00DD129B">
      <w:pPr>
        <w:pStyle w:val="ConsPlusNormal"/>
        <w:spacing w:before="200"/>
        <w:ind w:firstLine="540"/>
        <w:jc w:val="both"/>
      </w:pPr>
      <w:r>
        <w:t xml:space="preserve">3. </w:t>
      </w:r>
      <w:proofErr w:type="gramStart"/>
      <w:r>
        <w:t xml:space="preserve">В случае непредставления лицом, замещающим должность главы местной администрации по контракту, либо представления им заведомо недостоверных или неполных сведений о доходах, об имуществе и обязательствах имущественного характера указанное лицо несет ответственность в соответствии с Федеральным </w:t>
      </w:r>
      <w:hyperlink r:id="rId26">
        <w:r>
          <w:rPr>
            <w:color w:val="0000FF"/>
          </w:rPr>
          <w:t>законом</w:t>
        </w:r>
      </w:hyperlink>
      <w:r>
        <w:t xml:space="preserve">"О муниципальной службе в Российской Федерации", Федеральным </w:t>
      </w:r>
      <w:hyperlink r:id="rId27">
        <w:r>
          <w:rPr>
            <w:color w:val="0000FF"/>
          </w:rPr>
          <w:t>законом</w:t>
        </w:r>
      </w:hyperlink>
      <w:r>
        <w:t>"Об общих принципах организации местного самоуправления в Российской Федерации".</w:t>
      </w:r>
      <w:proofErr w:type="gramEnd"/>
    </w:p>
    <w:p w:rsidR="00DD129B" w:rsidRDefault="00DD129B">
      <w:pPr>
        <w:pStyle w:val="ConsPlusNormal"/>
        <w:jc w:val="both"/>
      </w:pPr>
      <w:r>
        <w:t>(</w:t>
      </w:r>
      <w:proofErr w:type="gramStart"/>
      <w:r>
        <w:t>в</w:t>
      </w:r>
      <w:proofErr w:type="gramEnd"/>
      <w:r>
        <w:t xml:space="preserve"> ред. </w:t>
      </w:r>
      <w:hyperlink r:id="rId28">
        <w:r>
          <w:rPr>
            <w:color w:val="0000FF"/>
          </w:rPr>
          <w:t>Закона</w:t>
        </w:r>
      </w:hyperlink>
      <w:r>
        <w:t xml:space="preserve"> Санкт-Петербурга от 14.10.2019 N 449-103)</w:t>
      </w:r>
    </w:p>
    <w:p w:rsidR="00DD129B" w:rsidRDefault="00DD129B">
      <w:pPr>
        <w:pStyle w:val="ConsPlusNormal"/>
        <w:spacing w:before="200"/>
        <w:ind w:firstLine="540"/>
        <w:jc w:val="both"/>
      </w:pPr>
      <w:r>
        <w:t xml:space="preserve">4. </w:t>
      </w:r>
      <w:proofErr w:type="gramStart"/>
      <w:r>
        <w:t xml:space="preserve">В случае непредставления лицом, замещающим муниципальную должность, лицом, замещающим должность главы местной администрации по контракту, либо представления ими неполных или недостоверных сведений о расходах указанные лица несут ответственность в соответствии с Федеральным </w:t>
      </w:r>
      <w:hyperlink r:id="rId29">
        <w:r>
          <w:rPr>
            <w:color w:val="0000FF"/>
          </w:rPr>
          <w:t>законом</w:t>
        </w:r>
      </w:hyperlink>
      <w:r>
        <w:t xml:space="preserve">"О контроле за соответствием расходов лиц, замещающих государственные должности, и иных лиц их доходам", Федеральным </w:t>
      </w:r>
      <w:hyperlink r:id="rId30">
        <w:r>
          <w:rPr>
            <w:color w:val="0000FF"/>
          </w:rPr>
          <w:t>законом</w:t>
        </w:r>
      </w:hyperlink>
      <w:r>
        <w:t>"Об общих принципах организации местного самоуправления в Российской Федерации".</w:t>
      </w:r>
      <w:proofErr w:type="gramEnd"/>
    </w:p>
    <w:p w:rsidR="00DD129B" w:rsidRDefault="00DD129B">
      <w:pPr>
        <w:pStyle w:val="ConsPlusNormal"/>
        <w:jc w:val="both"/>
      </w:pPr>
      <w:r>
        <w:t>(</w:t>
      </w:r>
      <w:proofErr w:type="gramStart"/>
      <w:r>
        <w:t>в</w:t>
      </w:r>
      <w:proofErr w:type="gramEnd"/>
      <w:r>
        <w:t xml:space="preserve"> ред. </w:t>
      </w:r>
      <w:hyperlink r:id="rId31">
        <w:r>
          <w:rPr>
            <w:color w:val="0000FF"/>
          </w:rPr>
          <w:t>Закона</w:t>
        </w:r>
      </w:hyperlink>
      <w:r>
        <w:t xml:space="preserve"> Санкт-Петербурга от 14.10.2019 N 449-103)</w:t>
      </w:r>
    </w:p>
    <w:p w:rsidR="00DD129B" w:rsidRDefault="00DD129B">
      <w:pPr>
        <w:pStyle w:val="ConsPlusNormal"/>
        <w:ind w:firstLine="540"/>
        <w:jc w:val="both"/>
      </w:pPr>
    </w:p>
    <w:p w:rsidR="00DD129B" w:rsidRDefault="00DD129B">
      <w:pPr>
        <w:pStyle w:val="ConsPlusTitle"/>
        <w:ind w:firstLine="540"/>
        <w:jc w:val="both"/>
        <w:outlineLvl w:val="0"/>
      </w:pPr>
      <w:r>
        <w:t>Статья 14</w:t>
      </w:r>
    </w:p>
    <w:p w:rsidR="00DD129B" w:rsidRDefault="00DD129B">
      <w:pPr>
        <w:pStyle w:val="ConsPlusNormal"/>
        <w:ind w:firstLine="540"/>
        <w:jc w:val="both"/>
      </w:pPr>
    </w:p>
    <w:p w:rsidR="00DD129B" w:rsidRDefault="00DD129B">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DD129B" w:rsidRDefault="00DD129B">
      <w:pPr>
        <w:pStyle w:val="ConsPlusNormal"/>
        <w:ind w:firstLine="540"/>
        <w:jc w:val="both"/>
      </w:pPr>
    </w:p>
    <w:p w:rsidR="00DD129B" w:rsidRDefault="00DD129B">
      <w:pPr>
        <w:pStyle w:val="ConsPlusNormal"/>
        <w:jc w:val="right"/>
      </w:pPr>
      <w:r>
        <w:t>Губернатор Санкт-Петербурга</w:t>
      </w:r>
    </w:p>
    <w:p w:rsidR="00DD129B" w:rsidRDefault="00DD129B">
      <w:pPr>
        <w:pStyle w:val="ConsPlusNormal"/>
        <w:jc w:val="right"/>
      </w:pPr>
      <w:r>
        <w:t>Г.С.Полтавченко</w:t>
      </w:r>
    </w:p>
    <w:p w:rsidR="00DD129B" w:rsidRDefault="00DD129B">
      <w:pPr>
        <w:pStyle w:val="ConsPlusNormal"/>
      </w:pPr>
      <w:r>
        <w:t>Санкт-Петербург</w:t>
      </w:r>
    </w:p>
    <w:p w:rsidR="00DD129B" w:rsidRDefault="00DD129B">
      <w:pPr>
        <w:pStyle w:val="ConsPlusNormal"/>
        <w:spacing w:before="200"/>
      </w:pPr>
      <w:r>
        <w:t>30 января 2018 года</w:t>
      </w:r>
    </w:p>
    <w:p w:rsidR="00DD129B" w:rsidRDefault="00DD129B">
      <w:pPr>
        <w:pStyle w:val="ConsPlusNormal"/>
        <w:spacing w:before="200"/>
      </w:pPr>
      <w:r>
        <w:t>N 7-3</w:t>
      </w:r>
    </w:p>
    <w:p w:rsidR="00DD129B" w:rsidRDefault="00DD129B">
      <w:pPr>
        <w:pStyle w:val="ConsPlusNormal"/>
      </w:pPr>
    </w:p>
    <w:p w:rsidR="00DD129B" w:rsidRDefault="00DD129B">
      <w:pPr>
        <w:pStyle w:val="ConsPlusNormal"/>
      </w:pPr>
    </w:p>
    <w:p w:rsidR="00DD129B" w:rsidRDefault="00DD129B">
      <w:pPr>
        <w:pStyle w:val="ConsPlusNormal"/>
        <w:pBdr>
          <w:bottom w:val="single" w:sz="6" w:space="0" w:color="auto"/>
        </w:pBdr>
        <w:spacing w:before="100" w:after="100"/>
        <w:jc w:val="both"/>
        <w:rPr>
          <w:sz w:val="2"/>
          <w:szCs w:val="2"/>
        </w:rPr>
      </w:pPr>
    </w:p>
    <w:p w:rsidR="0001520E" w:rsidRDefault="0001520E"/>
    <w:sectPr w:rsidR="0001520E" w:rsidSect="006E4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D129B"/>
    <w:rsid w:val="0001520E"/>
    <w:rsid w:val="006D10D0"/>
    <w:rsid w:val="009E7766"/>
    <w:rsid w:val="00C7369F"/>
    <w:rsid w:val="00DD129B"/>
    <w:rsid w:val="00F4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2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D12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D12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166821A047C3A99527FDBC76536C609A76FBECEF1E72059C6AA2B2F5A8C1CD2F5D20664DB52FBDA7300CB56D79DA1C95ADB4D3E80487B40zFV5H" TargetMode="External"/><Relationship Id="rId13" Type="http://schemas.openxmlformats.org/officeDocument/2006/relationships/hyperlink" Target="consultantplus://offline/ref=A67166821A047C3A99527FDBC76536C609A76FBECFFCE42059C6AA2B2F5A8C1CD2F5D20664DB52FADB7900CB56D79DA1C95ADB4D3E80487B40zFV5H" TargetMode="External"/><Relationship Id="rId18" Type="http://schemas.openxmlformats.org/officeDocument/2006/relationships/hyperlink" Target="consultantplus://offline/ref=A67166821A047C3A99527ED1CB08639507A26BB4C5F4E87D53CEF3272D5D8343C5F29B0A65DB52FFDE715FCE43C6C5ADC14DC544299C4A79z4V0H" TargetMode="External"/><Relationship Id="rId26" Type="http://schemas.openxmlformats.org/officeDocument/2006/relationships/hyperlink" Target="consultantplus://offline/ref=A67166821A047C3A99527ED1CB08639507AD68B9CEF1E87D53CEF3272D5D8343D7F2C30664D24CFBD264099F05z9V1H" TargetMode="External"/><Relationship Id="rId3" Type="http://schemas.openxmlformats.org/officeDocument/2006/relationships/webSettings" Target="webSettings.xml"/><Relationship Id="rId21" Type="http://schemas.openxmlformats.org/officeDocument/2006/relationships/hyperlink" Target="consultantplus://offline/ref=A67166821A047C3A99527FDBC76536C609A76AB4CCF6E12059C6AA2B2F5A8C1CD2F5D20664DB52FBDB7200CB56D79DA1C95ADB4D3E80487B40zFV5H" TargetMode="External"/><Relationship Id="rId7" Type="http://schemas.openxmlformats.org/officeDocument/2006/relationships/hyperlink" Target="consultantplus://offline/ref=A67166821A047C3A99527FDBC76536C609A768BBC4F3E32059C6AA2B2F5A8C1CD2F5D20664DB52FBD97C00CB56D79DA1C95ADB4D3E80487B40zFV5H" TargetMode="External"/><Relationship Id="rId12" Type="http://schemas.openxmlformats.org/officeDocument/2006/relationships/hyperlink" Target="consultantplus://offline/ref=A67166821A047C3A99527ED1CB08639507A26BB4C5F4E87D53CEF3272D5D8343D7F2C30664D24CFBD264099F05z9V1H" TargetMode="External"/><Relationship Id="rId17" Type="http://schemas.openxmlformats.org/officeDocument/2006/relationships/hyperlink" Target="consultantplus://offline/ref=A67166821A047C3A99527FDBC76536C609A76FBECEF1E72059C6AA2B2F5A8C1CD2F5D20664DB52FBDA7300CB56D79DA1C95ADB4D3E80487B40zFV5H" TargetMode="External"/><Relationship Id="rId25" Type="http://schemas.openxmlformats.org/officeDocument/2006/relationships/hyperlink" Target="consultantplus://offline/ref=A67166821A047C3A99527FDBC76536C609A76AB4CCF6E12059C6AA2B2F5A8C1CD2F5D20664DB52FBDA7900CB56D79DA1C95ADB4D3E80487B40zFV5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67166821A047C3A99527ED1CB08639500A76BB9CCF1E87D53CEF3272D5D8343D7F2C30664D24CFBD264099F05z9V1H" TargetMode="External"/><Relationship Id="rId20" Type="http://schemas.openxmlformats.org/officeDocument/2006/relationships/hyperlink" Target="consultantplus://offline/ref=A67166821A047C3A99527ED1CB08639507AD6EBCCFF7E87D53CEF3272D5D8343D7F2C30664D24CFBD264099F05z9V1H" TargetMode="External"/><Relationship Id="rId29" Type="http://schemas.openxmlformats.org/officeDocument/2006/relationships/hyperlink" Target="consultantplus://offline/ref=A67166821A047C3A99527ED1CB08639500A468B9CEFDE87D53CEF3272D5D8343D7F2C30664D24CFBD264099F05z9V1H" TargetMode="External"/><Relationship Id="rId1" Type="http://schemas.openxmlformats.org/officeDocument/2006/relationships/styles" Target="styles.xml"/><Relationship Id="rId6" Type="http://schemas.openxmlformats.org/officeDocument/2006/relationships/hyperlink" Target="consultantplus://offline/ref=A67166821A047C3A99527FDBC76536C609A76AB4CCF6E12059C6AA2B2F5A8C1CD2F5D20664DB52FBDB7D00CB56D79DA1C95ADB4D3E80487B40zFV5H" TargetMode="External"/><Relationship Id="rId11" Type="http://schemas.openxmlformats.org/officeDocument/2006/relationships/hyperlink" Target="consultantplus://offline/ref=A67166821A047C3A99527ED1CB08639507AD68B9CEF1E87D53CEF3272D5D8343C5F29B0265D006AA9F2F069E0E8DC8A5D651C54Fz3V5H" TargetMode="External"/><Relationship Id="rId24" Type="http://schemas.openxmlformats.org/officeDocument/2006/relationships/hyperlink" Target="consultantplus://offline/ref=A67166821A047C3A99527ED1CB08639500A56EB4CFF7E87D53CEF3272D5D8343D7F2C30664D24CFBD264099F05z9V1H" TargetMode="External"/><Relationship Id="rId32" Type="http://schemas.openxmlformats.org/officeDocument/2006/relationships/fontTable" Target="fontTable.xml"/><Relationship Id="rId5" Type="http://schemas.openxmlformats.org/officeDocument/2006/relationships/hyperlink" Target="consultantplus://offline/ref=A67166821A047C3A99527FDBC76536C609A76FBECFFCE42059C6AA2B2F5A8C1CD2F5D20664DB52FADB7900CB56D79DA1C95ADB4D3E80487B40zFV5H" TargetMode="External"/><Relationship Id="rId15" Type="http://schemas.openxmlformats.org/officeDocument/2006/relationships/hyperlink" Target="consultantplus://offline/ref=A67166821A047C3A99527ED1CB08639500A56EB4CFF7E87D53CEF3272D5D8343D7F2C30664D24CFBD264099F05z9V1H" TargetMode="External"/><Relationship Id="rId23" Type="http://schemas.openxmlformats.org/officeDocument/2006/relationships/hyperlink" Target="consultantplus://offline/ref=A67166821A047C3A99527ED1CB08639500A468B9C8F1E87D53CEF3272D5D8343D7F2C30664D24CFBD264099F05z9V1H" TargetMode="External"/><Relationship Id="rId28" Type="http://schemas.openxmlformats.org/officeDocument/2006/relationships/hyperlink" Target="consultantplus://offline/ref=A67166821A047C3A99527FDBC76536C609A76AB4CCF6E12059C6AA2B2F5A8C1CD2F5D20664DB52FBDA7900CB56D79DA1C95ADB4D3E80487B40zFV5H" TargetMode="External"/><Relationship Id="rId10" Type="http://schemas.openxmlformats.org/officeDocument/2006/relationships/hyperlink" Target="consultantplus://offline/ref=A67166821A047C3A99527ED1CB08639500A468B9CEFDE87D53CEF3272D5D8343C5F29B0A65DB53F9D2715FCE43C6C5ADC14DC544299C4A79z4V0H" TargetMode="External"/><Relationship Id="rId19" Type="http://schemas.openxmlformats.org/officeDocument/2006/relationships/hyperlink" Target="consultantplus://offline/ref=A67166821A047C3A99527FDBC76536C609A768BBC4F3E32059C6AA2B2F5A8C1CD2F5D20664DB52FBD97D00CB56D79DA1C95ADB4D3E80487B40zFV5H" TargetMode="External"/><Relationship Id="rId31" Type="http://schemas.openxmlformats.org/officeDocument/2006/relationships/hyperlink" Target="consultantplus://offline/ref=A67166821A047C3A99527FDBC76536C609A76AB4CCF6E12059C6AA2B2F5A8C1CD2F5D20664DB52FBDA7900CB56D79DA1C95ADB4D3E80487B40zFV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7166821A047C3A99527ED1CB08639500A468B9C8F1E87D53CEF3272D5D8343C5F29B0A62DC59AF8A3E5E92069AD6ACC14DC74D35z9VCH" TargetMode="External"/><Relationship Id="rId14" Type="http://schemas.openxmlformats.org/officeDocument/2006/relationships/hyperlink" Target="consultantplus://offline/ref=A67166821A047C3A99527FDBC76536C609A76FBECFFCE42059C6AA2B2F5A8C1CD2F5D20664DB52FADB7900CB56D79DA1C95ADB4D3E80487B40zFV5H" TargetMode="External"/><Relationship Id="rId22" Type="http://schemas.openxmlformats.org/officeDocument/2006/relationships/hyperlink" Target="consultantplus://offline/ref=A67166821A047C3A99527FDBC76536C609A768BBC4F3E32059C6AA2B2F5A8C1CD2F5D20664DB52FBD97200CB56D79DA1C95ADB4D3E80487B40zFV5H" TargetMode="External"/><Relationship Id="rId27" Type="http://schemas.openxmlformats.org/officeDocument/2006/relationships/hyperlink" Target="consultantplus://offline/ref=A67166821A047C3A99527ED1CB08639500A56EB4CFF7E87D53CEF3272D5D8343D7F2C30664D24CFBD264099F05z9V1H" TargetMode="External"/><Relationship Id="rId30" Type="http://schemas.openxmlformats.org/officeDocument/2006/relationships/hyperlink" Target="consultantplus://offline/ref=A67166821A047C3A99527ED1CB08639500A56EB4CFF7E87D53CEF3272D5D8343D7F2C30664D24CFBD264099F05z9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3569</Words>
  <Characters>20349</Characters>
  <Application>Microsoft Office Word</Application>
  <DocSecurity>0</DocSecurity>
  <Lines>169</Lines>
  <Paragraphs>47</Paragraphs>
  <ScaleCrop>false</ScaleCrop>
  <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Akimov</cp:lastModifiedBy>
  <cp:revision>1</cp:revision>
  <dcterms:created xsi:type="dcterms:W3CDTF">2022-09-19T07:21:00Z</dcterms:created>
  <dcterms:modified xsi:type="dcterms:W3CDTF">2022-09-19T07:22:00Z</dcterms:modified>
</cp:coreProperties>
</file>